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1" w:rsidRDefault="00F72FF1" w:rsidP="00F72FF1">
      <w:pPr>
        <w:pStyle w:val="p0"/>
        <w:spacing w:line="560" w:lineRule="atLeas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 xml:space="preserve">附件3 </w:t>
      </w:r>
    </w:p>
    <w:bookmarkEnd w:id="0"/>
    <w:p w:rsidR="00F72FF1" w:rsidRDefault="00F72FF1" w:rsidP="00F72FF1">
      <w:pPr>
        <w:pStyle w:val="p0"/>
        <w:spacing w:line="560" w:lineRule="atLeast"/>
        <w:jc w:val="left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2020年苍南县社科规划课题设计论证（活页）</w:t>
      </w:r>
    </w:p>
    <w:p w:rsidR="00F72FF1" w:rsidRDefault="00F72FF1" w:rsidP="00F72FF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6941"/>
      </w:tblGrid>
      <w:tr w:rsidR="00F72FF1" w:rsidTr="003E2EDD">
        <w:tc>
          <w:tcPr>
            <w:tcW w:w="166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课题名称</w:t>
            </w:r>
          </w:p>
        </w:tc>
        <w:tc>
          <w:tcPr>
            <w:tcW w:w="744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</w:p>
        </w:tc>
      </w:tr>
      <w:tr w:rsidR="00F72FF1" w:rsidTr="003E2EDD">
        <w:tc>
          <w:tcPr>
            <w:tcW w:w="166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仿宋_GB2312" w:hAnsi="宋体" w:hint="eastAsia"/>
                <w:b/>
              </w:rPr>
              <w:t>预期成果</w:t>
            </w:r>
          </w:p>
        </w:tc>
        <w:tc>
          <w:tcPr>
            <w:tcW w:w="744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仿宋_GB2312" w:hint="eastAsia"/>
              </w:rPr>
              <w:t>1.著作  2.论文   3.研究报告</w:t>
            </w:r>
          </w:p>
        </w:tc>
      </w:tr>
      <w:tr w:rsidR="00F72FF1" w:rsidTr="003E2EDD">
        <w:tc>
          <w:tcPr>
            <w:tcW w:w="166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仿宋_GB2312" w:hAnsi="宋体" w:hint="eastAsia"/>
                <w:b/>
              </w:rPr>
              <w:t>成果去向</w:t>
            </w:r>
          </w:p>
        </w:tc>
        <w:tc>
          <w:tcPr>
            <w:tcW w:w="7448" w:type="dxa"/>
          </w:tcPr>
          <w:p w:rsidR="00F72FF1" w:rsidRDefault="00F72FF1" w:rsidP="003E2EDD">
            <w:pPr>
              <w:jc w:val="center"/>
              <w:rPr>
                <w:rFonts w:hint="eastAsia"/>
                <w:sz w:val="28"/>
              </w:rPr>
            </w:pPr>
            <w:r>
              <w:rPr>
                <w:rFonts w:ascii="仿宋_GB2312" w:hint="eastAsia"/>
              </w:rPr>
              <w:t>1.公开出版、发表；2.应用对策研究</w:t>
            </w:r>
          </w:p>
        </w:tc>
      </w:tr>
      <w:tr w:rsidR="00F72FF1" w:rsidTr="003E2EDD">
        <w:tc>
          <w:tcPr>
            <w:tcW w:w="9116" w:type="dxa"/>
            <w:gridSpan w:val="2"/>
          </w:tcPr>
          <w:p w:rsidR="00F72FF1" w:rsidRDefault="00F72FF1" w:rsidP="00F72FF1">
            <w:pPr>
              <w:spacing w:line="560" w:lineRule="exact"/>
              <w:ind w:firstLineChars="200" w:firstLine="64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1.选题：本课题国内外研究现状述评，选题的意义；2.内容：本课题研究的基本思路、主要内容、基本步骤；3.预期价值：本课题理论创新程度或实际价值以及成果去向  4.本课题研究已有的前期研究成果和参考文献（</w:t>
            </w:r>
            <w:proofErr w:type="gramStart"/>
            <w:r>
              <w:rPr>
                <w:rFonts w:ascii="仿宋" w:eastAsia="仿宋" w:hAnsi="仿宋" w:hint="eastAsia"/>
              </w:rPr>
              <w:t>限填5项</w:t>
            </w:r>
            <w:proofErr w:type="gramEnd"/>
            <w:r>
              <w:rPr>
                <w:rFonts w:ascii="仿宋" w:eastAsia="仿宋" w:hAnsi="仿宋" w:hint="eastAsia"/>
              </w:rPr>
              <w:t>）。（不够可加页）</w:t>
            </w: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F72FF1">
            <w:pPr>
              <w:ind w:firstLineChars="200" w:firstLine="640"/>
              <w:jc w:val="left"/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  <w:p w:rsidR="00F72FF1" w:rsidRDefault="00F72FF1" w:rsidP="003E2EDD">
            <w:pPr>
              <w:rPr>
                <w:rFonts w:ascii="仿宋_GB2312" w:hint="eastAsia"/>
              </w:rPr>
            </w:pPr>
          </w:p>
        </w:tc>
      </w:tr>
    </w:tbl>
    <w:p w:rsidR="00287B0B" w:rsidRDefault="00287B0B"/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08" w:rsidRDefault="00201908" w:rsidP="00F72FF1">
      <w:r>
        <w:separator/>
      </w:r>
    </w:p>
  </w:endnote>
  <w:endnote w:type="continuationSeparator" w:id="0">
    <w:p w:rsidR="00201908" w:rsidRDefault="00201908" w:rsidP="00F7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08" w:rsidRDefault="00201908" w:rsidP="00F72FF1">
      <w:r>
        <w:separator/>
      </w:r>
    </w:p>
  </w:footnote>
  <w:footnote w:type="continuationSeparator" w:id="0">
    <w:p w:rsidR="00201908" w:rsidRDefault="00201908" w:rsidP="00F7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F"/>
    <w:rsid w:val="00026D18"/>
    <w:rsid w:val="00135455"/>
    <w:rsid w:val="001A144C"/>
    <w:rsid w:val="001B12F0"/>
    <w:rsid w:val="00201908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ED2C5F"/>
    <w:rsid w:val="00F168B5"/>
    <w:rsid w:val="00F40F84"/>
    <w:rsid w:val="00F66FA0"/>
    <w:rsid w:val="00F72FF1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F1"/>
    <w:rPr>
      <w:sz w:val="18"/>
      <w:szCs w:val="18"/>
    </w:rPr>
  </w:style>
  <w:style w:type="paragraph" w:customStyle="1" w:styleId="p0">
    <w:name w:val="p0"/>
    <w:basedOn w:val="a"/>
    <w:qFormat/>
    <w:rsid w:val="00F72FF1"/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F1"/>
    <w:rPr>
      <w:sz w:val="18"/>
      <w:szCs w:val="18"/>
    </w:rPr>
  </w:style>
  <w:style w:type="paragraph" w:customStyle="1" w:styleId="p0">
    <w:name w:val="p0"/>
    <w:basedOn w:val="a"/>
    <w:qFormat/>
    <w:rsid w:val="00F72FF1"/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2020-04-07T07:13:00Z</dcterms:created>
  <dcterms:modified xsi:type="dcterms:W3CDTF">2020-04-07T07:14:00Z</dcterms:modified>
</cp:coreProperties>
</file>