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0C" w:rsidRDefault="00236D0C" w:rsidP="00236D0C">
      <w:pPr>
        <w:spacing w:line="56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236D0C" w:rsidRDefault="00236D0C" w:rsidP="00236D0C">
      <w:pPr>
        <w:spacing w:line="560" w:lineRule="exact"/>
        <w:ind w:firstLine="630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236D0C" w:rsidRPr="006A4F39" w:rsidRDefault="00236D0C" w:rsidP="00236D0C">
      <w:pPr>
        <w:spacing w:line="560" w:lineRule="exact"/>
        <w:ind w:firstLine="63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6A4F3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2020年苍南县社科规划课题集中攻关类</w:t>
      </w:r>
    </w:p>
    <w:p w:rsidR="00236D0C" w:rsidRPr="006A4F39" w:rsidRDefault="00236D0C" w:rsidP="00236D0C">
      <w:pPr>
        <w:spacing w:line="560" w:lineRule="exact"/>
        <w:ind w:firstLine="63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6A4F39">
        <w:rPr>
          <w:rFonts w:ascii="方正小标宋简体" w:eastAsia="方正小标宋简体" w:hAnsi="方正小标宋简体" w:cs="方正小标宋简体" w:hint="eastAsia"/>
          <w:sz w:val="44"/>
          <w:szCs w:val="44"/>
        </w:rPr>
        <w:t>选题指南</w:t>
      </w:r>
    </w:p>
    <w:p w:rsidR="00236D0C" w:rsidRDefault="00236D0C" w:rsidP="00236D0C">
      <w:pPr>
        <w:spacing w:line="560" w:lineRule="exact"/>
        <w:ind w:firstLine="630"/>
        <w:rPr>
          <w:rFonts w:ascii="仿宋" w:eastAsia="仿宋" w:hAnsi="仿宋" w:hint="eastAsia"/>
          <w:szCs w:val="32"/>
        </w:rPr>
      </w:pP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1．新思想新实践新苍南研究（县委党校）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2.“两山”理念的苍南实践研究（县环境保护局）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3.“大县大城”苍南建设发展对策研究（县委政策研究中心）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4.“重整行装再出发”新苍南高质量发展对策研究（县委政策研究中心）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5.苍南抗击新型冠状病毒疫情纪事及启示研究（县府办）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6．新冠肺炎疫情背景下苍南加强医疗卫生应急体系建设研究（县卫生健康局）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7.苍南大数据支撑疫情精密指控全面保障复工复产研究（县大数据管理中心）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8.新冠肺炎疫情背景下苍南在线教育对策研究（县教育局）</w:t>
      </w:r>
    </w:p>
    <w:p w:rsidR="00236D0C" w:rsidRDefault="00236D0C" w:rsidP="00236D0C">
      <w:pPr>
        <w:spacing w:line="560" w:lineRule="exact"/>
        <w:ind w:firstLineChars="201" w:firstLine="64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9.治理现代化背景下苍南社会组织建设研究（县委统战部）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10.苍南推进县域社会治理对策研究（县政法委）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11.苍南融入长三角一体化发展研究（县发展和改革局）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12.苍南优化营商环境对策研究（县经济和信息局）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13.苍南未来学校建设实践路径对策研究（县教育局）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14.苍南推进浙闽省界交通综合枢纽建设研究（县交通运输局）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15.以</w:t>
      </w:r>
      <w:proofErr w:type="gramStart"/>
      <w:r>
        <w:rPr>
          <w:rFonts w:ascii="仿宋_GB2312" w:hAnsi="仿宋_GB2312" w:cs="仿宋_GB2312" w:hint="eastAsia"/>
          <w:szCs w:val="32"/>
        </w:rPr>
        <w:t>渎</w:t>
      </w:r>
      <w:proofErr w:type="gramEnd"/>
      <w:r>
        <w:rPr>
          <w:rFonts w:ascii="仿宋_GB2312" w:hAnsi="仿宋_GB2312" w:cs="仿宋_GB2312" w:hint="eastAsia"/>
          <w:szCs w:val="32"/>
        </w:rPr>
        <w:t>浦老街改造为例推进县城新区高质量发展研究（县城市建设中心）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16.苍南老旧小区改造建设未来社区对策研究（灵溪镇）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17.苍南县推进168黄金海岸线旅游发展对策研究（县旅游和体育事业发展中心）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18.苍南推进全民阅读建设书香苍南对策研究（县文</w:t>
      </w:r>
      <w:proofErr w:type="gramStart"/>
      <w:r>
        <w:rPr>
          <w:rFonts w:ascii="仿宋_GB2312" w:hAnsi="仿宋_GB2312" w:cs="仿宋_GB2312" w:hint="eastAsia"/>
          <w:szCs w:val="32"/>
        </w:rPr>
        <w:t>广旅体局</w:t>
      </w:r>
      <w:proofErr w:type="gramEnd"/>
      <w:r>
        <w:rPr>
          <w:rFonts w:ascii="仿宋_GB2312" w:hAnsi="仿宋_GB2312" w:cs="仿宋_GB2312" w:hint="eastAsia"/>
          <w:szCs w:val="32"/>
        </w:rPr>
        <w:t>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19.新时代苍南人精神的研究（县委党校）</w:t>
      </w:r>
    </w:p>
    <w:p w:rsidR="00236D0C" w:rsidRDefault="00236D0C" w:rsidP="00236D0C">
      <w:pPr>
        <w:spacing w:line="560" w:lineRule="exact"/>
        <w:ind w:firstLine="63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20.创新理论飞入寻常百姓家对策研究（县委党校）</w:t>
      </w:r>
    </w:p>
    <w:p w:rsidR="00287B0B" w:rsidRPr="00236D0C" w:rsidRDefault="00287B0B">
      <w:bookmarkStart w:id="0" w:name="_GoBack"/>
      <w:bookmarkEnd w:id="0"/>
    </w:p>
    <w:sectPr w:rsidR="00287B0B" w:rsidRPr="00236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35" w:rsidRDefault="00B81335" w:rsidP="00236D0C">
      <w:r>
        <w:separator/>
      </w:r>
    </w:p>
  </w:endnote>
  <w:endnote w:type="continuationSeparator" w:id="0">
    <w:p w:rsidR="00B81335" w:rsidRDefault="00B81335" w:rsidP="0023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35" w:rsidRDefault="00B81335" w:rsidP="00236D0C">
      <w:r>
        <w:separator/>
      </w:r>
    </w:p>
  </w:footnote>
  <w:footnote w:type="continuationSeparator" w:id="0">
    <w:p w:rsidR="00B81335" w:rsidRDefault="00B81335" w:rsidP="0023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81"/>
    <w:rsid w:val="00026D18"/>
    <w:rsid w:val="00057381"/>
    <w:rsid w:val="00135455"/>
    <w:rsid w:val="001A144C"/>
    <w:rsid w:val="001B12F0"/>
    <w:rsid w:val="002060F1"/>
    <w:rsid w:val="00236D0C"/>
    <w:rsid w:val="00285118"/>
    <w:rsid w:val="00287B0B"/>
    <w:rsid w:val="00297A4E"/>
    <w:rsid w:val="002D3937"/>
    <w:rsid w:val="00333AB1"/>
    <w:rsid w:val="00354AA9"/>
    <w:rsid w:val="00365128"/>
    <w:rsid w:val="003A7E60"/>
    <w:rsid w:val="00444D28"/>
    <w:rsid w:val="004464A6"/>
    <w:rsid w:val="00454830"/>
    <w:rsid w:val="00487B70"/>
    <w:rsid w:val="00497DE6"/>
    <w:rsid w:val="004C2B5B"/>
    <w:rsid w:val="004E5628"/>
    <w:rsid w:val="004E5AA2"/>
    <w:rsid w:val="004F57B4"/>
    <w:rsid w:val="00503C87"/>
    <w:rsid w:val="00593EC4"/>
    <w:rsid w:val="005F15C7"/>
    <w:rsid w:val="0064207F"/>
    <w:rsid w:val="00666BD4"/>
    <w:rsid w:val="0078772D"/>
    <w:rsid w:val="00787994"/>
    <w:rsid w:val="007938C4"/>
    <w:rsid w:val="007F479A"/>
    <w:rsid w:val="00811C41"/>
    <w:rsid w:val="008307C3"/>
    <w:rsid w:val="0084100E"/>
    <w:rsid w:val="00844028"/>
    <w:rsid w:val="00866C1C"/>
    <w:rsid w:val="00884BA6"/>
    <w:rsid w:val="00885E2B"/>
    <w:rsid w:val="008B7A34"/>
    <w:rsid w:val="009D0C8D"/>
    <w:rsid w:val="009E7121"/>
    <w:rsid w:val="00A15904"/>
    <w:rsid w:val="00A7595D"/>
    <w:rsid w:val="00AF7DC5"/>
    <w:rsid w:val="00B17C5F"/>
    <w:rsid w:val="00B401CD"/>
    <w:rsid w:val="00B81335"/>
    <w:rsid w:val="00B90252"/>
    <w:rsid w:val="00BC27CE"/>
    <w:rsid w:val="00C05B8A"/>
    <w:rsid w:val="00C34B57"/>
    <w:rsid w:val="00CB7BDC"/>
    <w:rsid w:val="00CF4EFF"/>
    <w:rsid w:val="00D2455A"/>
    <w:rsid w:val="00D82606"/>
    <w:rsid w:val="00D90D7E"/>
    <w:rsid w:val="00DB250A"/>
    <w:rsid w:val="00E13D9D"/>
    <w:rsid w:val="00E6492B"/>
    <w:rsid w:val="00E8220B"/>
    <w:rsid w:val="00EA2B62"/>
    <w:rsid w:val="00F168B5"/>
    <w:rsid w:val="00F40F84"/>
    <w:rsid w:val="00F66FA0"/>
    <w:rsid w:val="00FA0CCB"/>
    <w:rsid w:val="00FA3CF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0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D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0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2</cp:revision>
  <dcterms:created xsi:type="dcterms:W3CDTF">2020-04-07T07:11:00Z</dcterms:created>
  <dcterms:modified xsi:type="dcterms:W3CDTF">2020-04-07T07:11:00Z</dcterms:modified>
</cp:coreProperties>
</file>